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EACB" w14:textId="77777777" w:rsidR="00821ED4" w:rsidRDefault="00821ED4" w:rsidP="00821ED4">
      <w:pPr>
        <w:jc w:val="center"/>
        <w:rPr>
          <w:sz w:val="36"/>
          <w:szCs w:val="36"/>
        </w:rPr>
      </w:pPr>
    </w:p>
    <w:p w14:paraId="3F4F6C13" w14:textId="77777777" w:rsidR="00821ED4" w:rsidRDefault="00821ED4" w:rsidP="00821ED4">
      <w:pPr>
        <w:rPr>
          <w:sz w:val="36"/>
          <w:szCs w:val="36"/>
        </w:rPr>
      </w:pPr>
    </w:p>
    <w:p w14:paraId="64F1F855" w14:textId="77777777" w:rsidR="00821ED4" w:rsidRPr="004461BB" w:rsidRDefault="00821ED4" w:rsidP="00821ED4">
      <w:pPr>
        <w:ind w:leftChars="-135" w:left="-324"/>
        <w:jc w:val="center"/>
        <w:rPr>
          <w:rFonts w:ascii="SimSun" w:hAnsi="SimSun"/>
        </w:rPr>
      </w:pPr>
    </w:p>
    <w:p w14:paraId="31D0B025" w14:textId="1F4BDB27" w:rsidR="00821ED4" w:rsidRPr="001303FD" w:rsidRDefault="00821ED4" w:rsidP="00821ED4">
      <w:pPr>
        <w:spacing w:line="520" w:lineRule="exact"/>
        <w:jc w:val="right"/>
        <w:rPr>
          <w:rFonts w:ascii="FangSong_GB2312" w:eastAsia="FangSong_GB2312"/>
          <w:sz w:val="32"/>
          <w:szCs w:val="32"/>
        </w:rPr>
      </w:pPr>
      <w:r w:rsidRPr="001303FD">
        <w:rPr>
          <w:rFonts w:ascii="FangSong_GB2312" w:eastAsia="FangSong_GB2312" w:hint="eastAsia"/>
          <w:sz w:val="32"/>
          <w:szCs w:val="32"/>
        </w:rPr>
        <w:t>体反兴奋剂字〔201</w:t>
      </w:r>
      <w:r>
        <w:rPr>
          <w:rFonts w:ascii="FangSong_GB2312" w:eastAsia="FangSong_GB2312"/>
          <w:sz w:val="32"/>
          <w:szCs w:val="32"/>
        </w:rPr>
        <w:t>9</w:t>
      </w:r>
      <w:r w:rsidRPr="001303FD">
        <w:rPr>
          <w:rFonts w:ascii="FangSong_GB2312" w:eastAsia="FangSong_GB2312" w:hint="eastAsia"/>
          <w:sz w:val="32"/>
          <w:szCs w:val="32"/>
        </w:rPr>
        <w:t>〕</w:t>
      </w:r>
      <w:r>
        <w:rPr>
          <w:rFonts w:ascii="FangSong_GB2312" w:eastAsia="FangSong_GB2312"/>
          <w:sz w:val="32"/>
          <w:szCs w:val="32"/>
        </w:rPr>
        <w:t>18</w:t>
      </w:r>
      <w:r w:rsidRPr="001303FD">
        <w:rPr>
          <w:rFonts w:ascii="FangSong_GB2312" w:eastAsia="FangSong_GB2312" w:hint="eastAsia"/>
          <w:sz w:val="32"/>
          <w:szCs w:val="32"/>
        </w:rPr>
        <w:t>号</w:t>
      </w:r>
    </w:p>
    <w:p w14:paraId="2E02380F" w14:textId="77777777" w:rsidR="00821ED4" w:rsidRDefault="00821ED4" w:rsidP="00821ED4">
      <w:pPr>
        <w:spacing w:line="480" w:lineRule="exact"/>
        <w:jc w:val="right"/>
        <w:rPr>
          <w:sz w:val="36"/>
          <w:szCs w:val="36"/>
        </w:rPr>
      </w:pPr>
    </w:p>
    <w:p w14:paraId="3025595D" w14:textId="1BD3D210" w:rsidR="000F78CB" w:rsidRPr="000F78CB" w:rsidRDefault="002B5635" w:rsidP="00F80F23">
      <w:pPr>
        <w:spacing w:line="500" w:lineRule="exact"/>
        <w:jc w:val="center"/>
        <w:rPr>
          <w:rFonts w:ascii="SimSun" w:eastAsia="SimSun" w:hAnsi="SimSun"/>
          <w:sz w:val="36"/>
          <w:szCs w:val="36"/>
        </w:rPr>
      </w:pPr>
      <w:r w:rsidRPr="002B5635">
        <w:rPr>
          <w:rFonts w:ascii="SimSun" w:eastAsia="SimSun" w:hAnsi="SimSun" w:hint="eastAsia"/>
          <w:sz w:val="36"/>
          <w:szCs w:val="36"/>
        </w:rPr>
        <w:t>反兴奋剂中心关于</w:t>
      </w:r>
      <w:r w:rsidR="00727663">
        <w:rPr>
          <w:rFonts w:ascii="SimSun" w:eastAsia="SimSun" w:hAnsi="SimSun" w:hint="eastAsia"/>
          <w:sz w:val="36"/>
          <w:szCs w:val="36"/>
        </w:rPr>
        <w:t>举办</w:t>
      </w:r>
      <w:r w:rsidR="00821ED4">
        <w:rPr>
          <w:rFonts w:ascii="SimSun" w:eastAsia="SimSun" w:hAnsi="SimSun" w:hint="eastAsia"/>
          <w:sz w:val="36"/>
          <w:szCs w:val="36"/>
        </w:rPr>
        <w:t>备战</w:t>
      </w:r>
      <w:r w:rsidR="000F78CB" w:rsidRPr="000F78CB">
        <w:rPr>
          <w:rFonts w:ascii="SimSun" w:eastAsia="SimSun" w:hAnsi="SimSun"/>
          <w:sz w:val="36"/>
          <w:szCs w:val="36"/>
        </w:rPr>
        <w:t>东京奥运会国家队反兴奋剂</w:t>
      </w:r>
    </w:p>
    <w:p w14:paraId="6E91110F" w14:textId="2130DD31" w:rsidR="003D134A" w:rsidRDefault="000F78CB" w:rsidP="00F80F23">
      <w:pPr>
        <w:spacing w:line="500" w:lineRule="exact"/>
        <w:jc w:val="center"/>
        <w:rPr>
          <w:rFonts w:ascii="SimSun" w:eastAsia="SimSun" w:hAnsi="SimSun"/>
          <w:sz w:val="36"/>
          <w:szCs w:val="36"/>
        </w:rPr>
      </w:pPr>
      <w:r w:rsidRPr="000F78CB">
        <w:rPr>
          <w:rFonts w:ascii="SimSun" w:eastAsia="SimSun" w:hAnsi="SimSun"/>
          <w:sz w:val="36"/>
          <w:szCs w:val="36"/>
        </w:rPr>
        <w:t>专项培训班</w:t>
      </w:r>
      <w:r w:rsidR="002B5635" w:rsidRPr="002B5635">
        <w:rPr>
          <w:rFonts w:ascii="SimSun" w:eastAsia="SimSun" w:hAnsi="SimSun" w:hint="eastAsia"/>
          <w:sz w:val="36"/>
          <w:szCs w:val="36"/>
        </w:rPr>
        <w:t>的通知</w:t>
      </w:r>
    </w:p>
    <w:p w14:paraId="6BB60623" w14:textId="4116589D" w:rsidR="002B5635" w:rsidRDefault="002B5635" w:rsidP="00F80F23">
      <w:pPr>
        <w:spacing w:line="500" w:lineRule="exact"/>
        <w:jc w:val="center"/>
        <w:rPr>
          <w:rFonts w:ascii="SimSun" w:eastAsia="SimSun" w:hAnsi="SimSun"/>
          <w:sz w:val="36"/>
          <w:szCs w:val="36"/>
        </w:rPr>
      </w:pPr>
    </w:p>
    <w:p w14:paraId="11524818" w14:textId="12DC3CA3" w:rsidR="002B5635" w:rsidRPr="00727663" w:rsidRDefault="002B5635" w:rsidP="00F80F23">
      <w:pPr>
        <w:spacing w:line="500" w:lineRule="exact"/>
        <w:rPr>
          <w:rFonts w:ascii="FangSong_GB2312" w:eastAsia="FangSong_GB2312" w:hAnsi="FangSong_GB2312"/>
          <w:sz w:val="32"/>
          <w:szCs w:val="32"/>
        </w:rPr>
      </w:pPr>
      <w:r w:rsidRPr="00727663">
        <w:rPr>
          <w:rFonts w:ascii="FangSong_GB2312" w:eastAsia="FangSong_GB2312" w:hAnsi="FangSong_GB2312" w:hint="eastAsia"/>
          <w:sz w:val="32"/>
          <w:szCs w:val="32"/>
        </w:rPr>
        <w:t>各运动项目管理中心，中国足球协会</w:t>
      </w:r>
      <w:r w:rsidR="00C674FA">
        <w:rPr>
          <w:rFonts w:ascii="FangSong_GB2312" w:eastAsia="FangSong_GB2312" w:hAnsi="FangSong_GB2312" w:hint="eastAsia"/>
          <w:sz w:val="32"/>
          <w:szCs w:val="32"/>
        </w:rPr>
        <w:t>、</w:t>
      </w:r>
      <w:r w:rsidRPr="00727663">
        <w:rPr>
          <w:rFonts w:ascii="FangSong_GB2312" w:eastAsia="FangSong_GB2312" w:hAnsi="FangSong_GB2312" w:hint="eastAsia"/>
          <w:sz w:val="32"/>
          <w:szCs w:val="32"/>
        </w:rPr>
        <w:t>中国篮球协会</w:t>
      </w:r>
      <w:r w:rsidR="00C674FA">
        <w:rPr>
          <w:rFonts w:ascii="FangSong_GB2312" w:eastAsia="FangSong_GB2312" w:hAnsi="FangSong_GB2312" w:hint="eastAsia"/>
          <w:sz w:val="32"/>
          <w:szCs w:val="32"/>
        </w:rPr>
        <w:t>，</w:t>
      </w:r>
      <w:r w:rsidRPr="00727663">
        <w:rPr>
          <w:rFonts w:ascii="FangSong_GB2312" w:eastAsia="FangSong_GB2312" w:hAnsi="FangSong_GB2312" w:hint="eastAsia"/>
          <w:sz w:val="32"/>
          <w:szCs w:val="32"/>
        </w:rPr>
        <w:t>各</w:t>
      </w:r>
      <w:r w:rsidR="00727663" w:rsidRPr="00727663">
        <w:rPr>
          <w:rFonts w:ascii="FangSong_GB2312" w:eastAsia="FangSong_GB2312" w:hAnsi="FangSong_GB2312" w:hint="eastAsia"/>
          <w:sz w:val="32"/>
          <w:szCs w:val="32"/>
        </w:rPr>
        <w:t>改革试点项目协会：</w:t>
      </w:r>
    </w:p>
    <w:p w14:paraId="2D43A25A" w14:textId="77175FA3" w:rsidR="00727663" w:rsidRDefault="00727663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 w:rsidRPr="00727663">
        <w:rPr>
          <w:rFonts w:ascii="FangSong_GB2312" w:eastAsia="FangSong_GB2312" w:hAnsi="FangSong_GB2312"/>
          <w:sz w:val="32"/>
          <w:szCs w:val="32"/>
        </w:rPr>
        <w:t>为了做好2020东京奥运会中国体育代表团反兴奋剂工作，实现“拿干净金牌”的目标，提高运动员反兴奋剂自我保护意识与能力，</w:t>
      </w:r>
      <w:r>
        <w:rPr>
          <w:rFonts w:ascii="FangSong_GB2312" w:eastAsia="FangSong_GB2312" w:hAnsi="FangSong_GB2312" w:hint="eastAsia"/>
          <w:sz w:val="32"/>
          <w:szCs w:val="32"/>
        </w:rPr>
        <w:t>经研究决定，举办</w:t>
      </w:r>
      <w:r w:rsidR="00821ED4">
        <w:rPr>
          <w:rFonts w:ascii="FangSong_GB2312" w:eastAsia="FangSong_GB2312" w:hAnsi="FangSong_GB2312" w:hint="eastAsia"/>
          <w:sz w:val="32"/>
          <w:szCs w:val="32"/>
        </w:rPr>
        <w:t>备战</w:t>
      </w:r>
      <w:r w:rsidR="000F78CB" w:rsidRPr="000F78CB">
        <w:rPr>
          <w:rFonts w:ascii="FangSong_GB2312" w:eastAsia="FangSong_GB2312" w:hAnsi="FangSong_GB2312"/>
          <w:sz w:val="32"/>
          <w:szCs w:val="32"/>
        </w:rPr>
        <w:t>东京奥运会国家队反兴奋剂专项培训班</w:t>
      </w:r>
      <w:r w:rsidR="000F78CB">
        <w:rPr>
          <w:rFonts w:ascii="FangSong_GB2312" w:eastAsia="FangSong_GB2312" w:hAnsi="FangSong_GB2312" w:hint="eastAsia"/>
          <w:sz w:val="32"/>
          <w:szCs w:val="32"/>
        </w:rPr>
        <w:t>之</w:t>
      </w:r>
      <w:r w:rsidRPr="00727663">
        <w:rPr>
          <w:rFonts w:ascii="FangSong_GB2312" w:eastAsia="FangSong_GB2312" w:hAnsi="FangSong_GB2312"/>
          <w:sz w:val="32"/>
          <w:szCs w:val="32"/>
        </w:rPr>
        <w:t>“兴奋剂检查中运动员权利与义务</w:t>
      </w:r>
      <w:r w:rsidR="00F80F23">
        <w:rPr>
          <w:rFonts w:ascii="FangSong_GB2312" w:eastAsia="FangSong_GB2312" w:hAnsi="FangSong_GB2312"/>
          <w:sz w:val="32"/>
          <w:szCs w:val="32"/>
        </w:rPr>
        <w:t>”</w:t>
      </w:r>
      <w:r w:rsidRPr="00727663">
        <w:rPr>
          <w:rFonts w:ascii="FangSong_GB2312" w:eastAsia="FangSong_GB2312" w:hAnsi="FangSong_GB2312"/>
          <w:sz w:val="32"/>
          <w:szCs w:val="32"/>
        </w:rPr>
        <w:t>。</w:t>
      </w:r>
      <w:r>
        <w:rPr>
          <w:rFonts w:ascii="FangSong_GB2312" w:eastAsia="FangSong_GB2312" w:hAnsi="FangSong_GB2312" w:hint="eastAsia"/>
          <w:sz w:val="32"/>
          <w:szCs w:val="32"/>
        </w:rPr>
        <w:t>现将有关事项通知如下：</w:t>
      </w:r>
    </w:p>
    <w:p w14:paraId="034270A3" w14:textId="77777777" w:rsidR="005B2940" w:rsidRDefault="005B2940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一、会议时间</w:t>
      </w:r>
    </w:p>
    <w:p w14:paraId="26E7E021" w14:textId="77777777" w:rsidR="005B2940" w:rsidRPr="007B4154" w:rsidRDefault="005B2940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 w:rsidRPr="007B4154">
        <w:rPr>
          <w:rFonts w:ascii="FangSong_GB2312" w:eastAsia="FangSong_GB2312" w:hAnsi="FangSong_GB2312" w:hint="eastAsia"/>
          <w:sz w:val="32"/>
          <w:szCs w:val="32"/>
        </w:rPr>
        <w:t>2019年1月2</w:t>
      </w:r>
      <w:r w:rsidRPr="007B4154">
        <w:rPr>
          <w:rFonts w:ascii="FangSong_GB2312" w:eastAsia="FangSong_GB2312" w:hAnsi="FangSong_GB2312"/>
          <w:sz w:val="32"/>
          <w:szCs w:val="32"/>
        </w:rPr>
        <w:t>4</w:t>
      </w:r>
      <w:r w:rsidRPr="007B4154">
        <w:rPr>
          <w:rFonts w:ascii="FangSong_GB2312" w:eastAsia="FangSong_GB2312" w:hAnsi="FangSong_GB2312" w:hint="eastAsia"/>
          <w:sz w:val="32"/>
          <w:szCs w:val="32"/>
        </w:rPr>
        <w:t>日（星期四）上午，</w:t>
      </w:r>
      <w:r w:rsidRPr="007B4154">
        <w:rPr>
          <w:rFonts w:ascii="FangSong_GB2312" w:eastAsia="FangSong_GB2312" w:hAnsi="FangSong_GB2312"/>
          <w:sz w:val="32"/>
          <w:szCs w:val="32"/>
        </w:rPr>
        <w:t>9:00-12:00</w:t>
      </w:r>
      <w:r w:rsidRPr="007B4154">
        <w:rPr>
          <w:rFonts w:ascii="FangSong_GB2312" w:eastAsia="FangSong_GB2312" w:hAnsi="FangSong_GB2312" w:hint="eastAsia"/>
          <w:sz w:val="32"/>
          <w:szCs w:val="32"/>
        </w:rPr>
        <w:t>，会期半天。</w:t>
      </w:r>
    </w:p>
    <w:p w14:paraId="288E0D56" w14:textId="77777777" w:rsidR="005B2940" w:rsidRDefault="005B2940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二、会议地点</w:t>
      </w:r>
    </w:p>
    <w:p w14:paraId="552E074B" w14:textId="77777777" w:rsidR="005B2940" w:rsidRDefault="005B2940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国家体育总局机关办公楼1</w:t>
      </w:r>
      <w:r>
        <w:rPr>
          <w:rFonts w:ascii="FangSong_GB2312" w:eastAsia="FangSong_GB2312" w:hAnsi="FangSong_GB2312"/>
          <w:sz w:val="32"/>
          <w:szCs w:val="32"/>
        </w:rPr>
        <w:t>02</w:t>
      </w:r>
      <w:r>
        <w:rPr>
          <w:rFonts w:ascii="FangSong_GB2312" w:eastAsia="FangSong_GB2312" w:hAnsi="FangSong_GB2312" w:hint="eastAsia"/>
          <w:sz w:val="32"/>
          <w:szCs w:val="32"/>
        </w:rPr>
        <w:t>会议室。</w:t>
      </w:r>
    </w:p>
    <w:p w14:paraId="2C7C9920" w14:textId="5A5DA273" w:rsidR="005B2940" w:rsidRPr="00E75A5E" w:rsidRDefault="005B2940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三、</w:t>
      </w:r>
      <w:r w:rsidRPr="00E75A5E">
        <w:rPr>
          <w:rFonts w:ascii="FangSong_GB2312" w:eastAsia="FangSong_GB2312" w:hAnsi="FangSong_GB2312"/>
          <w:sz w:val="32"/>
          <w:szCs w:val="32"/>
        </w:rPr>
        <w:t>参加人员</w:t>
      </w:r>
    </w:p>
    <w:p w14:paraId="7A469026" w14:textId="6BD072A7" w:rsidR="003D0E90" w:rsidRDefault="003D0E90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 w:rsidRPr="00E75A5E">
        <w:rPr>
          <w:rFonts w:ascii="FangSong_GB2312" w:eastAsia="FangSong_GB2312" w:hAnsi="FangSong_GB2312" w:hint="eastAsia"/>
          <w:sz w:val="32"/>
          <w:szCs w:val="32"/>
        </w:rPr>
        <w:t>（</w:t>
      </w:r>
      <w:r>
        <w:rPr>
          <w:rFonts w:ascii="FangSong_GB2312" w:eastAsia="FangSong_GB2312" w:hAnsi="FangSong_GB2312" w:hint="eastAsia"/>
          <w:sz w:val="32"/>
          <w:szCs w:val="32"/>
        </w:rPr>
        <w:t>一</w:t>
      </w:r>
      <w:r w:rsidRPr="00E75A5E">
        <w:rPr>
          <w:rFonts w:ascii="FangSong_GB2312" w:eastAsia="FangSong_GB2312" w:hAnsi="FangSong_GB2312" w:hint="eastAsia"/>
          <w:sz w:val="32"/>
          <w:szCs w:val="32"/>
        </w:rPr>
        <w:t>）</w:t>
      </w:r>
      <w:r w:rsidR="004E2BCE" w:rsidRPr="004E2BCE">
        <w:rPr>
          <w:rFonts w:ascii="FangSong_GB2312" w:eastAsia="FangSong_GB2312" w:hAnsi="FangSong_GB2312"/>
          <w:sz w:val="32"/>
          <w:szCs w:val="32"/>
        </w:rPr>
        <w:t>参加东京奥运会的各运动项目管理中心、协会反兴奋剂工作负责人1人,参加东京奥运会的各国家队领队1人,各项目备战东京奥运会反兴奋剂联络员1人</w:t>
      </w:r>
      <w:r>
        <w:rPr>
          <w:rFonts w:ascii="FangSong_GB2312" w:eastAsia="FangSong_GB2312" w:hAnsi="FangSong_GB2312" w:hint="eastAsia"/>
          <w:sz w:val="32"/>
          <w:szCs w:val="32"/>
        </w:rPr>
        <w:t>；</w:t>
      </w:r>
    </w:p>
    <w:p w14:paraId="0014F38D" w14:textId="77777777" w:rsidR="003D0E90" w:rsidRDefault="003D0E90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 w:rsidRPr="00E75A5E">
        <w:rPr>
          <w:rFonts w:ascii="FangSong_GB2312" w:eastAsia="FangSong_GB2312" w:hAnsi="FangSong_GB2312" w:hint="eastAsia"/>
          <w:sz w:val="32"/>
          <w:szCs w:val="32"/>
        </w:rPr>
        <w:t>（</w:t>
      </w:r>
      <w:r>
        <w:rPr>
          <w:rFonts w:ascii="FangSong_GB2312" w:eastAsia="FangSong_GB2312" w:hAnsi="FangSong_GB2312" w:hint="eastAsia"/>
          <w:sz w:val="32"/>
          <w:szCs w:val="32"/>
        </w:rPr>
        <w:t>二</w:t>
      </w:r>
      <w:r w:rsidRPr="00E75A5E">
        <w:rPr>
          <w:rFonts w:ascii="FangSong_GB2312" w:eastAsia="FangSong_GB2312" w:hAnsi="FangSong_GB2312" w:hint="eastAsia"/>
          <w:sz w:val="32"/>
          <w:szCs w:val="32"/>
        </w:rPr>
        <w:t>）反兴奋剂中心</w:t>
      </w:r>
      <w:r>
        <w:rPr>
          <w:rFonts w:ascii="FangSong_GB2312" w:eastAsia="FangSong_GB2312" w:hAnsi="FangSong_GB2312" w:hint="eastAsia"/>
          <w:sz w:val="32"/>
          <w:szCs w:val="32"/>
        </w:rPr>
        <w:t>各业务处室工作人员。</w:t>
      </w:r>
    </w:p>
    <w:p w14:paraId="02669D92" w14:textId="23D4AC9E" w:rsidR="005B2940" w:rsidRPr="00E75A5E" w:rsidRDefault="005B2940" w:rsidP="00F80F23">
      <w:pPr>
        <w:spacing w:line="500" w:lineRule="exact"/>
        <w:ind w:firstLineChars="200" w:firstLine="640"/>
        <w:jc w:val="lef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四</w:t>
      </w:r>
      <w:r w:rsidRPr="00E75A5E">
        <w:rPr>
          <w:rFonts w:ascii="FangSong_GB2312" w:eastAsia="FangSong_GB2312" w:hAnsi="FangSong_GB2312"/>
          <w:sz w:val="32"/>
          <w:szCs w:val="32"/>
        </w:rPr>
        <w:t>、培训</w:t>
      </w:r>
      <w:r>
        <w:rPr>
          <w:rFonts w:ascii="FangSong_GB2312" w:eastAsia="FangSong_GB2312" w:hAnsi="FangSong_GB2312"/>
          <w:sz w:val="32"/>
          <w:szCs w:val="32"/>
        </w:rPr>
        <w:t>日程</w:t>
      </w:r>
    </w:p>
    <w:p w14:paraId="35B78CE2" w14:textId="279FD48C" w:rsidR="005B2940" w:rsidRPr="00E75A5E" w:rsidRDefault="005B2940" w:rsidP="00F80F23">
      <w:pPr>
        <w:spacing w:line="50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 w:rsidRPr="00E75A5E">
        <w:rPr>
          <w:rFonts w:ascii="FangSong_GB2312" w:eastAsia="FangSong_GB2312" w:hAnsi="FangSong_GB2312" w:hint="eastAsia"/>
          <w:sz w:val="32"/>
          <w:szCs w:val="32"/>
        </w:rPr>
        <w:t>（一）</w:t>
      </w:r>
      <w:r>
        <w:rPr>
          <w:rFonts w:ascii="FangSong_GB2312" w:eastAsia="FangSong_GB2312" w:hAnsi="FangSong_GB2312" w:hint="eastAsia"/>
          <w:sz w:val="32"/>
          <w:szCs w:val="32"/>
        </w:rPr>
        <w:t>备战东京奥运会反兴奋剂工作总体要求。</w:t>
      </w:r>
    </w:p>
    <w:p w14:paraId="5DA47F56" w14:textId="39A9C345" w:rsidR="005B2940" w:rsidRDefault="005B2940" w:rsidP="00F80F23">
      <w:pPr>
        <w:spacing w:line="50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 w:rsidRPr="00E75A5E">
        <w:rPr>
          <w:rFonts w:ascii="FangSong_GB2312" w:eastAsia="FangSong_GB2312" w:hAnsi="FangSong_GB2312" w:hint="eastAsia"/>
          <w:sz w:val="32"/>
          <w:szCs w:val="32"/>
        </w:rPr>
        <w:lastRenderedPageBreak/>
        <w:t>（二）兴奋剂检查中运动员权利与义务专题</w:t>
      </w:r>
      <w:r>
        <w:rPr>
          <w:rFonts w:ascii="FangSong_GB2312" w:eastAsia="FangSong_GB2312" w:hAnsi="FangSong_GB2312" w:hint="eastAsia"/>
          <w:sz w:val="32"/>
          <w:szCs w:val="32"/>
        </w:rPr>
        <w:t>培训：</w:t>
      </w:r>
    </w:p>
    <w:p w14:paraId="0AB5F0CB" w14:textId="77777777" w:rsidR="005B2940" w:rsidRDefault="005B2940" w:rsidP="00F80F23">
      <w:pPr>
        <w:spacing w:line="50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1.</w:t>
      </w:r>
      <w:r>
        <w:rPr>
          <w:rFonts w:ascii="FangSong_GB2312" w:eastAsia="FangSong_GB2312" w:hAnsi="FangSong_GB2312" w:hint="eastAsia"/>
          <w:sz w:val="32"/>
          <w:szCs w:val="32"/>
        </w:rPr>
        <w:t>观看兴奋剂检查工作视频；</w:t>
      </w:r>
    </w:p>
    <w:p w14:paraId="00E35A77" w14:textId="77777777" w:rsidR="005B2940" w:rsidRDefault="005B2940" w:rsidP="00F80F23">
      <w:pPr>
        <w:spacing w:line="50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2.</w:t>
      </w:r>
      <w:r>
        <w:rPr>
          <w:rFonts w:ascii="FangSong_GB2312" w:eastAsia="FangSong_GB2312" w:hAnsi="FangSong_GB2312" w:hint="eastAsia"/>
          <w:sz w:val="32"/>
          <w:szCs w:val="32"/>
        </w:rPr>
        <w:t>专题讲解</w:t>
      </w:r>
      <w:r w:rsidRPr="00E75A5E">
        <w:rPr>
          <w:rFonts w:ascii="FangSong_GB2312" w:eastAsia="FangSong_GB2312" w:hAnsi="FangSong_GB2312" w:hint="eastAsia"/>
          <w:sz w:val="32"/>
          <w:szCs w:val="32"/>
        </w:rPr>
        <w:t>兴奋剂检查中运动员权利与义务</w:t>
      </w:r>
      <w:r>
        <w:rPr>
          <w:rFonts w:ascii="FangSong_GB2312" w:eastAsia="FangSong_GB2312" w:hAnsi="FangSong_GB2312" w:hint="eastAsia"/>
          <w:sz w:val="32"/>
          <w:szCs w:val="32"/>
        </w:rPr>
        <w:t>；</w:t>
      </w:r>
    </w:p>
    <w:p w14:paraId="2D123BFB" w14:textId="77777777" w:rsidR="005B2940" w:rsidRDefault="005B2940" w:rsidP="00F80F23">
      <w:pPr>
        <w:spacing w:line="50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3</w:t>
      </w:r>
      <w:r>
        <w:rPr>
          <w:rFonts w:ascii="FangSong_GB2312" w:eastAsia="FangSong_GB2312" w:hAnsi="FangSong_GB2312"/>
          <w:sz w:val="32"/>
          <w:szCs w:val="32"/>
        </w:rPr>
        <w:t>.</w:t>
      </w:r>
      <w:r>
        <w:rPr>
          <w:rFonts w:ascii="FangSong_GB2312" w:eastAsia="FangSong_GB2312" w:hAnsi="FangSong_GB2312" w:hint="eastAsia"/>
          <w:sz w:val="32"/>
          <w:szCs w:val="32"/>
        </w:rPr>
        <w:t>讨论答疑。</w:t>
      </w:r>
    </w:p>
    <w:p w14:paraId="0E50323E" w14:textId="7B0E8BAF" w:rsidR="00727663" w:rsidRPr="005B2940" w:rsidRDefault="005B2940" w:rsidP="00F80F23">
      <w:pPr>
        <w:spacing w:line="50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（三）培训总结。</w:t>
      </w:r>
    </w:p>
    <w:p w14:paraId="57F64F66" w14:textId="6196C34C" w:rsidR="00727663" w:rsidRDefault="00727663" w:rsidP="00F80F23">
      <w:pPr>
        <w:spacing w:line="500" w:lineRule="exact"/>
        <w:ind w:firstLine="720"/>
        <w:rPr>
          <w:rFonts w:ascii="FangSong_GB2312" w:eastAsia="FangSong_GB2312" w:hAnsi="FangSong_GB2312" w:hint="eastAsia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五、食宿安排及费用</w:t>
      </w:r>
    </w:p>
    <w:p w14:paraId="6FCF363D" w14:textId="6DFCF4FF" w:rsidR="00727663" w:rsidRDefault="006E6522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食宿费用、交通费用自理。</w:t>
      </w:r>
    </w:p>
    <w:p w14:paraId="1C4FD645" w14:textId="26E54C0E" w:rsidR="006E6522" w:rsidRDefault="006E6522" w:rsidP="00F80F23">
      <w:pPr>
        <w:spacing w:line="500" w:lineRule="exact"/>
        <w:ind w:firstLine="720"/>
        <w:rPr>
          <w:rFonts w:ascii="FangSong_GB2312" w:eastAsia="FangSong_GB2312" w:hAnsi="FangSong_GB2312" w:hint="eastAsia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六、会议报名</w:t>
      </w:r>
      <w:bookmarkStart w:id="0" w:name="_GoBack"/>
      <w:bookmarkEnd w:id="0"/>
    </w:p>
    <w:p w14:paraId="45A38FAD" w14:textId="34DCCBCD" w:rsidR="006E6522" w:rsidRDefault="006E6522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请参会人员填写“</w:t>
      </w:r>
      <w:r w:rsidR="00F80F23">
        <w:rPr>
          <w:rFonts w:ascii="FangSong_GB2312" w:eastAsia="FangSong_GB2312" w:hAnsi="FangSong_GB2312" w:hint="eastAsia"/>
          <w:sz w:val="32"/>
          <w:szCs w:val="32"/>
        </w:rPr>
        <w:t>备战</w:t>
      </w:r>
      <w:r w:rsidR="00F806B5">
        <w:rPr>
          <w:rFonts w:ascii="FangSong_GB2312" w:eastAsia="FangSong_GB2312" w:hAnsi="FangSong_GB2312" w:hint="eastAsia"/>
          <w:sz w:val="32"/>
          <w:szCs w:val="32"/>
        </w:rPr>
        <w:t>东京奥运会国家队</w:t>
      </w:r>
      <w:r>
        <w:rPr>
          <w:rFonts w:ascii="FangSong_GB2312" w:eastAsia="FangSong_GB2312" w:hAnsi="FangSong_GB2312" w:hint="eastAsia"/>
          <w:sz w:val="32"/>
          <w:szCs w:val="32"/>
        </w:rPr>
        <w:t>反兴奋剂专项培训班报名表”，于2</w:t>
      </w:r>
      <w:r>
        <w:rPr>
          <w:rFonts w:ascii="FangSong_GB2312" w:eastAsia="FangSong_GB2312" w:hAnsi="FangSong_GB2312"/>
          <w:sz w:val="32"/>
          <w:szCs w:val="32"/>
        </w:rPr>
        <w:t>019</w:t>
      </w:r>
      <w:r>
        <w:rPr>
          <w:rFonts w:ascii="FangSong_GB2312" w:eastAsia="FangSong_GB2312" w:hAnsi="FangSong_GB2312" w:hint="eastAsia"/>
          <w:sz w:val="32"/>
          <w:szCs w:val="32"/>
        </w:rPr>
        <w:t>年1月1</w:t>
      </w:r>
      <w:r>
        <w:rPr>
          <w:rFonts w:ascii="FangSong_GB2312" w:eastAsia="FangSong_GB2312" w:hAnsi="FangSong_GB2312"/>
          <w:sz w:val="32"/>
          <w:szCs w:val="32"/>
        </w:rPr>
        <w:t>8</w:t>
      </w:r>
      <w:r>
        <w:rPr>
          <w:rFonts w:ascii="FangSong_GB2312" w:eastAsia="FangSong_GB2312" w:hAnsi="FangSong_GB2312" w:hint="eastAsia"/>
          <w:sz w:val="32"/>
          <w:szCs w:val="32"/>
        </w:rPr>
        <w:t>日</w:t>
      </w:r>
      <w:r w:rsidR="00C674FA">
        <w:rPr>
          <w:rFonts w:ascii="FangSong_GB2312" w:eastAsia="FangSong_GB2312" w:hAnsi="FangSong_GB2312" w:hint="eastAsia"/>
          <w:sz w:val="32"/>
          <w:szCs w:val="32"/>
        </w:rPr>
        <w:t>前通过传真（加盖印章）及电子邮件报名。报名表可从反兴奋剂中心官网中心动态中下载。（</w:t>
      </w:r>
      <w:hyperlink r:id="rId6" w:history="1">
        <w:r w:rsidR="00C674FA" w:rsidRPr="00933101">
          <w:rPr>
            <w:rStyle w:val="Hyperlink"/>
            <w:rFonts w:ascii="FangSong_GB2312" w:eastAsia="FangSong_GB2312" w:hAnsi="FangSong_GB2312" w:hint="eastAsia"/>
            <w:sz w:val="32"/>
            <w:szCs w:val="32"/>
          </w:rPr>
          <w:t>http</w:t>
        </w:r>
        <w:r w:rsidR="00C674FA" w:rsidRPr="00933101">
          <w:rPr>
            <w:rStyle w:val="Hyperlink"/>
            <w:rFonts w:ascii="FangSong_GB2312" w:eastAsia="FangSong_GB2312" w:hAnsi="FangSong_GB2312"/>
            <w:sz w:val="32"/>
            <w:szCs w:val="32"/>
          </w:rPr>
          <w:t>://www.chinada.cn</w:t>
        </w:r>
      </w:hyperlink>
      <w:r w:rsidR="00C674FA">
        <w:rPr>
          <w:rFonts w:ascii="FangSong_GB2312" w:eastAsia="FangSong_GB2312" w:hAnsi="FangSong_GB2312" w:hint="eastAsia"/>
          <w:sz w:val="32"/>
          <w:szCs w:val="32"/>
        </w:rPr>
        <w:t>）</w:t>
      </w:r>
    </w:p>
    <w:p w14:paraId="37EAA1F0" w14:textId="546B8424" w:rsidR="00C674FA" w:rsidRDefault="00C674FA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七、会议报到</w:t>
      </w:r>
    </w:p>
    <w:p w14:paraId="3BB92A27" w14:textId="688F45AA" w:rsidR="00C674FA" w:rsidRDefault="00C674FA" w:rsidP="00F80F23">
      <w:pPr>
        <w:spacing w:line="500" w:lineRule="exact"/>
        <w:ind w:firstLine="72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请参会代表</w:t>
      </w:r>
      <w:r w:rsidR="00BC6EEE">
        <w:rPr>
          <w:rFonts w:ascii="FangSong_GB2312" w:eastAsia="FangSong_GB2312" w:hAnsi="FangSong_GB2312" w:hint="eastAsia"/>
          <w:sz w:val="32"/>
          <w:szCs w:val="32"/>
        </w:rPr>
        <w:t>于2</w:t>
      </w:r>
      <w:r w:rsidR="00BC6EEE">
        <w:rPr>
          <w:rFonts w:ascii="FangSong_GB2312" w:eastAsia="FangSong_GB2312" w:hAnsi="FangSong_GB2312"/>
          <w:sz w:val="32"/>
          <w:szCs w:val="32"/>
        </w:rPr>
        <w:t>019</w:t>
      </w:r>
      <w:r w:rsidR="00BC6EEE">
        <w:rPr>
          <w:rFonts w:ascii="FangSong_GB2312" w:eastAsia="FangSong_GB2312" w:hAnsi="FangSong_GB2312" w:hint="eastAsia"/>
          <w:sz w:val="32"/>
          <w:szCs w:val="32"/>
        </w:rPr>
        <w:t>年1月2</w:t>
      </w:r>
      <w:r w:rsidR="00BC6EEE">
        <w:rPr>
          <w:rFonts w:ascii="FangSong_GB2312" w:eastAsia="FangSong_GB2312" w:hAnsi="FangSong_GB2312"/>
          <w:sz w:val="32"/>
          <w:szCs w:val="32"/>
        </w:rPr>
        <w:t>4</w:t>
      </w:r>
      <w:r w:rsidR="00BC6EEE">
        <w:rPr>
          <w:rFonts w:ascii="FangSong_GB2312" w:eastAsia="FangSong_GB2312" w:hAnsi="FangSong_GB2312" w:hint="eastAsia"/>
          <w:sz w:val="32"/>
          <w:szCs w:val="32"/>
        </w:rPr>
        <w:t>日8</w:t>
      </w:r>
      <w:r w:rsidR="00BC6EEE">
        <w:rPr>
          <w:rFonts w:ascii="FangSong_GB2312" w:eastAsia="FangSong_GB2312" w:hAnsi="FangSong_GB2312"/>
          <w:sz w:val="32"/>
          <w:szCs w:val="32"/>
        </w:rPr>
        <w:t>:50</w:t>
      </w:r>
      <w:r w:rsidR="00BC6EEE">
        <w:rPr>
          <w:rFonts w:ascii="FangSong_GB2312" w:eastAsia="FangSong_GB2312" w:hAnsi="FangSong_GB2312" w:hint="eastAsia"/>
          <w:sz w:val="32"/>
          <w:szCs w:val="32"/>
        </w:rPr>
        <w:t>前到体育总局机关办公楼1层大厅报到。</w:t>
      </w:r>
    </w:p>
    <w:p w14:paraId="3D03C717" w14:textId="77777777" w:rsidR="00D3114C" w:rsidRDefault="00D3114C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</w:p>
    <w:p w14:paraId="51D25696" w14:textId="393EE5D4" w:rsidR="00BC6EEE" w:rsidRDefault="00BC6EEE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联系人：周为诚 李珂珂</w:t>
      </w:r>
    </w:p>
    <w:p w14:paraId="1865EACD" w14:textId="56D63757" w:rsidR="00BC6EEE" w:rsidRDefault="00BC6EEE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电话：（0</w:t>
      </w:r>
      <w:r>
        <w:rPr>
          <w:rFonts w:ascii="FangSong_GB2312" w:eastAsia="FangSong_GB2312" w:hAnsi="FangSong_GB2312"/>
          <w:sz w:val="32"/>
          <w:szCs w:val="32"/>
        </w:rPr>
        <w:t>10</w:t>
      </w:r>
      <w:r>
        <w:rPr>
          <w:rFonts w:ascii="FangSong_GB2312" w:eastAsia="FangSong_GB2312" w:hAnsi="FangSong_GB2312" w:hint="eastAsia"/>
          <w:sz w:val="32"/>
          <w:szCs w:val="32"/>
        </w:rPr>
        <w:t>）8</w:t>
      </w:r>
      <w:r>
        <w:rPr>
          <w:rFonts w:ascii="FangSong_GB2312" w:eastAsia="FangSong_GB2312" w:hAnsi="FangSong_GB2312"/>
          <w:sz w:val="32"/>
          <w:szCs w:val="32"/>
        </w:rPr>
        <w:t>4370470 84376</w:t>
      </w:r>
      <w:r w:rsidR="00A51511">
        <w:rPr>
          <w:rFonts w:ascii="FangSong_GB2312" w:eastAsia="FangSong_GB2312" w:hAnsi="FangSong_GB2312"/>
          <w:sz w:val="32"/>
          <w:szCs w:val="32"/>
        </w:rPr>
        <w:t>8</w:t>
      </w:r>
      <w:r>
        <w:rPr>
          <w:rFonts w:ascii="FangSong_GB2312" w:eastAsia="FangSong_GB2312" w:hAnsi="FangSong_GB2312"/>
          <w:sz w:val="32"/>
          <w:szCs w:val="32"/>
        </w:rPr>
        <w:t>06</w:t>
      </w:r>
    </w:p>
    <w:p w14:paraId="1952F23E" w14:textId="0FFF1EE7" w:rsidR="00BC6EEE" w:rsidRDefault="00BC6EEE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传真：（0</w:t>
      </w:r>
      <w:r>
        <w:rPr>
          <w:rFonts w:ascii="FangSong_GB2312" w:eastAsia="FangSong_GB2312" w:hAnsi="FangSong_GB2312"/>
          <w:sz w:val="32"/>
          <w:szCs w:val="32"/>
        </w:rPr>
        <w:t>10</w:t>
      </w:r>
      <w:r>
        <w:rPr>
          <w:rFonts w:ascii="FangSong_GB2312" w:eastAsia="FangSong_GB2312" w:hAnsi="FangSong_GB2312" w:hint="eastAsia"/>
          <w:sz w:val="32"/>
          <w:szCs w:val="32"/>
        </w:rPr>
        <w:t>）8</w:t>
      </w:r>
      <w:r>
        <w:rPr>
          <w:rFonts w:ascii="FangSong_GB2312" w:eastAsia="FangSong_GB2312" w:hAnsi="FangSong_GB2312"/>
          <w:sz w:val="32"/>
          <w:szCs w:val="32"/>
        </w:rPr>
        <w:t>4370470</w:t>
      </w:r>
    </w:p>
    <w:p w14:paraId="495139A4" w14:textId="61413C6D" w:rsidR="00BC6EEE" w:rsidRDefault="00BC6EEE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电子邮箱：</w:t>
      </w:r>
      <w:hyperlink r:id="rId7" w:history="1">
        <w:r w:rsidRPr="00933101">
          <w:rPr>
            <w:rStyle w:val="Hyperlink"/>
            <w:rFonts w:ascii="FangSong_GB2312" w:eastAsia="FangSong_GB2312" w:hAnsi="FangSong_GB2312" w:hint="eastAsia"/>
            <w:sz w:val="32"/>
            <w:szCs w:val="32"/>
          </w:rPr>
          <w:t>edu</w:t>
        </w:r>
        <w:r w:rsidRPr="00933101">
          <w:rPr>
            <w:rStyle w:val="Hyperlink"/>
            <w:rFonts w:ascii="FangSong_GB2312" w:eastAsia="FangSong_GB2312" w:hAnsi="FangSong_GB2312"/>
            <w:sz w:val="32"/>
            <w:szCs w:val="32"/>
          </w:rPr>
          <w:t>@</w:t>
        </w:r>
        <w:r w:rsidRPr="00933101">
          <w:rPr>
            <w:rStyle w:val="Hyperlink"/>
            <w:rFonts w:ascii="FangSong_GB2312" w:eastAsia="FangSong_GB2312" w:hAnsi="FangSong_GB2312" w:hint="eastAsia"/>
            <w:sz w:val="32"/>
            <w:szCs w:val="32"/>
          </w:rPr>
          <w:t>chinada.cn</w:t>
        </w:r>
      </w:hyperlink>
    </w:p>
    <w:p w14:paraId="4DCE6984" w14:textId="1EB7FD9D" w:rsidR="00BC6EEE" w:rsidRDefault="00BC6EEE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</w:p>
    <w:p w14:paraId="1389259D" w14:textId="162FA2FE" w:rsidR="00BC6EEE" w:rsidRDefault="00BC6EEE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附件：</w:t>
      </w:r>
      <w:r w:rsidR="00821ED4">
        <w:rPr>
          <w:rFonts w:ascii="FangSong_GB2312" w:eastAsia="FangSong_GB2312" w:hAnsi="FangSong_GB2312" w:hint="eastAsia"/>
          <w:sz w:val="32"/>
          <w:szCs w:val="32"/>
        </w:rPr>
        <w:t>备战</w:t>
      </w:r>
      <w:r w:rsidR="00F806B5">
        <w:rPr>
          <w:rFonts w:ascii="FangSong_GB2312" w:eastAsia="FangSong_GB2312" w:hAnsi="FangSong_GB2312" w:hint="eastAsia"/>
          <w:sz w:val="32"/>
          <w:szCs w:val="32"/>
        </w:rPr>
        <w:t>东京奥运会国家队反兴奋剂专项培训班报名表</w:t>
      </w:r>
    </w:p>
    <w:p w14:paraId="46633191" w14:textId="667153BA" w:rsidR="00BC6EEE" w:rsidRDefault="00BC6EEE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</w:p>
    <w:p w14:paraId="24A5EE6C" w14:textId="0CB875A3" w:rsidR="00BC6EEE" w:rsidRDefault="00BC6EEE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</w:p>
    <w:p w14:paraId="1B859DDF" w14:textId="70063B91" w:rsidR="00BC6EEE" w:rsidRDefault="00BC6EEE" w:rsidP="00F80F23">
      <w:pPr>
        <w:spacing w:line="500" w:lineRule="exact"/>
        <w:ind w:firstLine="720"/>
        <w:jc w:val="left"/>
        <w:rPr>
          <w:rFonts w:ascii="FangSong_GB2312" w:eastAsia="FangSong_GB2312" w:hAnsi="FangSong_GB2312"/>
          <w:sz w:val="32"/>
          <w:szCs w:val="32"/>
        </w:rPr>
      </w:pPr>
    </w:p>
    <w:p w14:paraId="3A28156C" w14:textId="755271F4" w:rsidR="00BC6EEE" w:rsidRDefault="00BC6EEE" w:rsidP="00F80F23">
      <w:pPr>
        <w:spacing w:line="500" w:lineRule="exact"/>
        <w:ind w:firstLineChars="1750" w:firstLine="5600"/>
        <w:jc w:val="lef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反兴奋剂中心</w:t>
      </w:r>
    </w:p>
    <w:p w14:paraId="626FAF51" w14:textId="5AFF6672" w:rsidR="00D3114C" w:rsidRDefault="00BC6EEE" w:rsidP="00F80F23">
      <w:pPr>
        <w:spacing w:line="500" w:lineRule="exact"/>
        <w:ind w:firstLineChars="1700" w:firstLine="5440"/>
        <w:jc w:val="left"/>
        <w:rPr>
          <w:rFonts w:ascii="FangSong_GB2312" w:eastAsia="FangSong_GB2312" w:hAnsi="FangSong_GB2312" w:hint="eastAsia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2</w:t>
      </w:r>
      <w:r>
        <w:rPr>
          <w:rFonts w:ascii="FangSong_GB2312" w:eastAsia="FangSong_GB2312" w:hAnsi="FangSong_GB2312"/>
          <w:sz w:val="32"/>
          <w:szCs w:val="32"/>
        </w:rPr>
        <w:t>019</w:t>
      </w:r>
      <w:r>
        <w:rPr>
          <w:rFonts w:ascii="FangSong_GB2312" w:eastAsia="FangSong_GB2312" w:hAnsi="FangSong_GB2312" w:hint="eastAsia"/>
          <w:sz w:val="32"/>
          <w:szCs w:val="32"/>
        </w:rPr>
        <w:t>年1月1</w:t>
      </w:r>
      <w:r w:rsidR="00582FFB">
        <w:rPr>
          <w:rFonts w:ascii="FangSong_GB2312" w:eastAsia="FangSong_GB2312" w:hAnsi="FangSong_GB2312"/>
          <w:sz w:val="32"/>
          <w:szCs w:val="32"/>
        </w:rPr>
        <w:t>5</w:t>
      </w:r>
      <w:r>
        <w:rPr>
          <w:rFonts w:ascii="FangSong_GB2312" w:eastAsia="FangSong_GB2312" w:hAnsi="FangSong_GB2312" w:hint="eastAsia"/>
          <w:sz w:val="32"/>
          <w:szCs w:val="32"/>
        </w:rPr>
        <w:t>日</w:t>
      </w:r>
    </w:p>
    <w:p w14:paraId="36C7303F" w14:textId="77777777" w:rsidR="00F80F23" w:rsidRDefault="00F80F23" w:rsidP="00D3114C">
      <w:pPr>
        <w:jc w:val="left"/>
        <w:rPr>
          <w:rFonts w:ascii="Heiti TC Medium" w:eastAsia="Heiti TC Medium" w:hAnsi="Heiti TC Medium"/>
          <w:sz w:val="32"/>
          <w:szCs w:val="32"/>
        </w:rPr>
      </w:pPr>
    </w:p>
    <w:p w14:paraId="4E05729A" w14:textId="3D9C787D" w:rsidR="00D3114C" w:rsidRDefault="00D3114C" w:rsidP="00D3114C">
      <w:pPr>
        <w:jc w:val="left"/>
        <w:rPr>
          <w:rFonts w:ascii="Heiti TC Medium" w:eastAsia="Heiti TC Medium" w:hAnsi="Heiti TC Medium"/>
          <w:sz w:val="32"/>
          <w:szCs w:val="32"/>
        </w:rPr>
      </w:pPr>
      <w:r w:rsidRPr="00D3114C">
        <w:rPr>
          <w:rFonts w:ascii="Heiti TC Medium" w:eastAsia="Heiti TC Medium" w:hAnsi="Heiti TC Medium" w:hint="eastAsia"/>
          <w:sz w:val="32"/>
          <w:szCs w:val="32"/>
        </w:rPr>
        <w:lastRenderedPageBreak/>
        <w:t>附件</w:t>
      </w:r>
    </w:p>
    <w:p w14:paraId="04A26A72" w14:textId="04DF02D4" w:rsidR="00D3114C" w:rsidRPr="00D3114C" w:rsidRDefault="00D3114C" w:rsidP="00D3114C">
      <w:pPr>
        <w:jc w:val="left"/>
        <w:rPr>
          <w:rFonts w:ascii="Heiti TC Medium" w:eastAsia="Heiti TC Medium" w:hAnsi="Heiti TC Medium"/>
          <w:sz w:val="32"/>
          <w:szCs w:val="32"/>
        </w:rPr>
      </w:pPr>
    </w:p>
    <w:p w14:paraId="037E099F" w14:textId="400989E7" w:rsidR="00BC6EEE" w:rsidRDefault="00582FFB" w:rsidP="00D3114C">
      <w:pPr>
        <w:jc w:val="center"/>
        <w:rPr>
          <w:rFonts w:ascii="FangSong_GB2312" w:eastAsia="FangSong_GB2312" w:hAnsi="FangSong_GB2312"/>
          <w:b/>
          <w:sz w:val="32"/>
          <w:szCs w:val="32"/>
        </w:rPr>
      </w:pPr>
      <w:r>
        <w:rPr>
          <w:rFonts w:ascii="FangSong_GB2312" w:eastAsia="FangSong_GB2312" w:hAnsi="FangSong_GB2312" w:hint="eastAsia"/>
          <w:b/>
          <w:sz w:val="32"/>
          <w:szCs w:val="32"/>
        </w:rPr>
        <w:t>备战</w:t>
      </w:r>
      <w:r w:rsidR="00F806B5">
        <w:rPr>
          <w:rFonts w:ascii="FangSong_GB2312" w:eastAsia="FangSong_GB2312" w:hAnsi="FangSong_GB2312" w:hint="eastAsia"/>
          <w:b/>
          <w:sz w:val="32"/>
          <w:szCs w:val="32"/>
        </w:rPr>
        <w:t>东京奥运会国家队</w:t>
      </w:r>
      <w:r w:rsidR="00D3114C" w:rsidRPr="00D3114C">
        <w:rPr>
          <w:rFonts w:ascii="FangSong_GB2312" w:eastAsia="FangSong_GB2312" w:hAnsi="FangSong_GB2312" w:hint="eastAsia"/>
          <w:b/>
          <w:sz w:val="32"/>
          <w:szCs w:val="32"/>
        </w:rPr>
        <w:t>反兴奋剂专项培训班报名表</w:t>
      </w:r>
    </w:p>
    <w:p w14:paraId="3592864D" w14:textId="77777777" w:rsidR="00D3114C" w:rsidRPr="00D3114C" w:rsidRDefault="00D3114C" w:rsidP="00D3114C">
      <w:pPr>
        <w:jc w:val="center"/>
        <w:rPr>
          <w:rFonts w:ascii="FangSong_GB2312" w:eastAsia="FangSong_GB2312" w:hAnsi="FangSong_GB2312"/>
          <w:b/>
          <w:sz w:val="32"/>
          <w:szCs w:val="32"/>
        </w:rPr>
      </w:pPr>
    </w:p>
    <w:tbl>
      <w:tblPr>
        <w:tblStyle w:val="TableGrid"/>
        <w:tblW w:w="9073" w:type="dxa"/>
        <w:jc w:val="center"/>
        <w:tblLook w:val="04A0" w:firstRow="1" w:lastRow="0" w:firstColumn="1" w:lastColumn="0" w:noHBand="0" w:noVBand="1"/>
      </w:tblPr>
      <w:tblGrid>
        <w:gridCol w:w="1418"/>
        <w:gridCol w:w="1985"/>
        <w:gridCol w:w="1011"/>
        <w:gridCol w:w="847"/>
        <w:gridCol w:w="2678"/>
        <w:gridCol w:w="1134"/>
      </w:tblGrid>
      <w:tr w:rsidR="00D3114C" w:rsidRPr="003F6165" w14:paraId="62136C1A" w14:textId="77777777" w:rsidTr="007B4154">
        <w:trPr>
          <w:jc w:val="center"/>
        </w:trPr>
        <w:tc>
          <w:tcPr>
            <w:tcW w:w="1418" w:type="dxa"/>
          </w:tcPr>
          <w:p w14:paraId="331BA694" w14:textId="77777777" w:rsidR="00D3114C" w:rsidRPr="00B831AD" w:rsidRDefault="00D3114C" w:rsidP="0041172B">
            <w:pPr>
              <w:jc w:val="center"/>
              <w:rPr>
                <w:rFonts w:ascii="FangSong_GB2312" w:eastAsia="FangSong_GB2312" w:hAnsiTheme="minorEastAsia"/>
                <w:sz w:val="28"/>
                <w:szCs w:val="28"/>
              </w:rPr>
            </w:pPr>
            <w:r w:rsidRPr="00B831AD">
              <w:rPr>
                <w:rFonts w:ascii="FangSong_GB2312" w:eastAsia="FangSong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14:paraId="46D25AA0" w14:textId="77777777" w:rsidR="00D3114C" w:rsidRPr="00B831AD" w:rsidRDefault="00D3114C" w:rsidP="0041172B">
            <w:pPr>
              <w:jc w:val="center"/>
              <w:rPr>
                <w:rFonts w:ascii="FangSong_GB2312" w:eastAsia="FangSong_GB2312" w:hAnsiTheme="minorEastAsia"/>
                <w:sz w:val="28"/>
                <w:szCs w:val="28"/>
              </w:rPr>
            </w:pPr>
            <w:r w:rsidRPr="00B831AD">
              <w:rPr>
                <w:rFonts w:ascii="FangSong_GB2312" w:eastAsia="FangSong_GB2312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011" w:type="dxa"/>
          </w:tcPr>
          <w:p w14:paraId="0EEB8452" w14:textId="77777777" w:rsidR="00D3114C" w:rsidRPr="00B831AD" w:rsidRDefault="00D3114C" w:rsidP="0041172B">
            <w:pPr>
              <w:jc w:val="center"/>
              <w:rPr>
                <w:rFonts w:ascii="FangSong_GB2312" w:eastAsia="FangSong_GB2312" w:hAnsiTheme="minorEastAsia"/>
                <w:sz w:val="28"/>
                <w:szCs w:val="28"/>
              </w:rPr>
            </w:pPr>
            <w:r w:rsidRPr="00B831AD">
              <w:rPr>
                <w:rFonts w:ascii="FangSong_GB2312" w:eastAsia="FangSong_GB2312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847" w:type="dxa"/>
          </w:tcPr>
          <w:p w14:paraId="7C3FE93E" w14:textId="77777777" w:rsidR="00D3114C" w:rsidRPr="00B831AD" w:rsidRDefault="00D3114C" w:rsidP="0041172B">
            <w:pPr>
              <w:jc w:val="center"/>
              <w:rPr>
                <w:rFonts w:ascii="FangSong_GB2312" w:eastAsia="FangSong_GB2312" w:hAnsiTheme="minorEastAsia"/>
                <w:sz w:val="28"/>
                <w:szCs w:val="28"/>
              </w:rPr>
            </w:pPr>
            <w:r w:rsidRPr="00B831AD">
              <w:rPr>
                <w:rFonts w:ascii="FangSong_GB2312" w:eastAsia="FangSong_GB2312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678" w:type="dxa"/>
          </w:tcPr>
          <w:p w14:paraId="3AE3FD37" w14:textId="77777777" w:rsidR="00D3114C" w:rsidRPr="00B831AD" w:rsidRDefault="00D3114C" w:rsidP="0041172B">
            <w:pPr>
              <w:jc w:val="center"/>
              <w:rPr>
                <w:rFonts w:ascii="FangSong_GB2312" w:eastAsia="FangSong_GB2312" w:hAnsiTheme="minorEastAsia"/>
                <w:sz w:val="28"/>
                <w:szCs w:val="28"/>
              </w:rPr>
            </w:pPr>
            <w:r w:rsidRPr="00B831AD">
              <w:rPr>
                <w:rFonts w:ascii="FangSong_GB2312" w:eastAsia="FangSong_GB2312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1134" w:type="dxa"/>
          </w:tcPr>
          <w:p w14:paraId="5775ED0A" w14:textId="77777777" w:rsidR="00D3114C" w:rsidRPr="00B831AD" w:rsidRDefault="00D3114C" w:rsidP="0041172B">
            <w:pPr>
              <w:jc w:val="center"/>
              <w:rPr>
                <w:rFonts w:ascii="FangSong_GB2312" w:eastAsia="FangSong_GB2312" w:hAnsiTheme="minorEastAsia"/>
                <w:sz w:val="28"/>
                <w:szCs w:val="28"/>
              </w:rPr>
            </w:pPr>
            <w:r w:rsidRPr="00B831AD">
              <w:rPr>
                <w:rFonts w:ascii="FangSong_GB2312" w:eastAsia="FangSong_GB2312" w:hAnsiTheme="minorEastAsia" w:hint="eastAsia"/>
                <w:sz w:val="28"/>
                <w:szCs w:val="28"/>
              </w:rPr>
              <w:t>备注</w:t>
            </w:r>
          </w:p>
        </w:tc>
      </w:tr>
      <w:tr w:rsidR="00D3114C" w14:paraId="17277DDF" w14:textId="77777777" w:rsidTr="007B4154">
        <w:trPr>
          <w:jc w:val="center"/>
        </w:trPr>
        <w:tc>
          <w:tcPr>
            <w:tcW w:w="1418" w:type="dxa"/>
          </w:tcPr>
          <w:p w14:paraId="1E2708A0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A829A2C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011" w:type="dxa"/>
          </w:tcPr>
          <w:p w14:paraId="5F615EBA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847" w:type="dxa"/>
          </w:tcPr>
          <w:p w14:paraId="357BF01F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678" w:type="dxa"/>
          </w:tcPr>
          <w:p w14:paraId="6EB793F9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3B4B8F0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D3114C" w14:paraId="2ADB8A2A" w14:textId="77777777" w:rsidTr="007B4154">
        <w:trPr>
          <w:jc w:val="center"/>
        </w:trPr>
        <w:tc>
          <w:tcPr>
            <w:tcW w:w="1418" w:type="dxa"/>
          </w:tcPr>
          <w:p w14:paraId="61148DB4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6C8D2D58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011" w:type="dxa"/>
          </w:tcPr>
          <w:p w14:paraId="7F118BF1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847" w:type="dxa"/>
          </w:tcPr>
          <w:p w14:paraId="5F3289DF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678" w:type="dxa"/>
          </w:tcPr>
          <w:p w14:paraId="30E00A74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DFDC0D6" w14:textId="77777777" w:rsidR="00D3114C" w:rsidRDefault="00D3114C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E028E5" w14:paraId="2FD9B9F9" w14:textId="77777777" w:rsidTr="007B4154">
        <w:trPr>
          <w:jc w:val="center"/>
        </w:trPr>
        <w:tc>
          <w:tcPr>
            <w:tcW w:w="1418" w:type="dxa"/>
          </w:tcPr>
          <w:p w14:paraId="468C56FB" w14:textId="77777777" w:rsidR="00E028E5" w:rsidRDefault="00E028E5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0F1A657" w14:textId="77777777" w:rsidR="00E028E5" w:rsidRDefault="00E028E5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011" w:type="dxa"/>
          </w:tcPr>
          <w:p w14:paraId="21871234" w14:textId="77777777" w:rsidR="00E028E5" w:rsidRDefault="00E028E5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847" w:type="dxa"/>
          </w:tcPr>
          <w:p w14:paraId="55D20A04" w14:textId="77777777" w:rsidR="00E028E5" w:rsidRDefault="00E028E5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678" w:type="dxa"/>
          </w:tcPr>
          <w:p w14:paraId="75D70CF9" w14:textId="77777777" w:rsidR="00E028E5" w:rsidRDefault="00E028E5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6199E46" w14:textId="77777777" w:rsidR="00E028E5" w:rsidRDefault="00E028E5" w:rsidP="0041172B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14:paraId="69728EF9" w14:textId="77777777" w:rsidR="00D3114C" w:rsidRDefault="00D3114C" w:rsidP="00D3114C">
      <w:pPr>
        <w:jc w:val="left"/>
        <w:rPr>
          <w:rFonts w:ascii="SimSun" w:eastAsia="SimSun" w:hAnsi="SimSun"/>
        </w:rPr>
      </w:pPr>
    </w:p>
    <w:p w14:paraId="3FD903D3" w14:textId="77777777" w:rsidR="00D3114C" w:rsidRDefault="00D3114C" w:rsidP="00D3114C">
      <w:pPr>
        <w:jc w:val="left"/>
        <w:rPr>
          <w:rFonts w:ascii="SimSun" w:eastAsia="SimSun" w:hAnsi="SimSun"/>
        </w:rPr>
      </w:pPr>
    </w:p>
    <w:p w14:paraId="22351B52" w14:textId="058184E8" w:rsidR="00D3114C" w:rsidRPr="00D3114C" w:rsidRDefault="00D3114C" w:rsidP="00D3114C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>注：请于201</w:t>
      </w:r>
      <w:r w:rsidR="008C0E6A">
        <w:rPr>
          <w:rFonts w:ascii="SimSun" w:eastAsia="SimSun" w:hAnsi="SimSun"/>
        </w:rPr>
        <w:t>9</w:t>
      </w:r>
      <w:r w:rsidRPr="00D3114C">
        <w:rPr>
          <w:rFonts w:ascii="SimSun" w:eastAsia="SimSun" w:hAnsi="SimSun"/>
        </w:rPr>
        <w:t>年1月1</w:t>
      </w:r>
      <w:r>
        <w:rPr>
          <w:rFonts w:ascii="SimSun" w:eastAsia="SimSun" w:hAnsi="SimSun"/>
        </w:rPr>
        <w:t>8</w:t>
      </w:r>
      <w:r w:rsidRPr="00D3114C">
        <w:rPr>
          <w:rFonts w:ascii="SimSun" w:eastAsia="SimSun" w:hAnsi="SimSun"/>
        </w:rPr>
        <w:t>日前通过传真（加盖印章）和电子邮件报名。</w:t>
      </w:r>
    </w:p>
    <w:p w14:paraId="6A65E0B8" w14:textId="77777777" w:rsidR="00D3114C" w:rsidRPr="00D3114C" w:rsidRDefault="00D3114C" w:rsidP="00D3114C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>联系人：周为诚</w:t>
      </w:r>
    </w:p>
    <w:p w14:paraId="616ADB11" w14:textId="77777777" w:rsidR="00D3114C" w:rsidRPr="00D3114C" w:rsidRDefault="00D3114C" w:rsidP="00D3114C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>电话、传真：（010）84370470</w:t>
      </w:r>
    </w:p>
    <w:p w14:paraId="5B630E6A" w14:textId="77777777" w:rsidR="00D3114C" w:rsidRPr="00D3114C" w:rsidRDefault="00D3114C" w:rsidP="00D3114C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 xml:space="preserve">E-mail：edu@chinada.cn </w:t>
      </w:r>
    </w:p>
    <w:p w14:paraId="022CE04A" w14:textId="77777777" w:rsidR="00D3114C" w:rsidRPr="00D3114C" w:rsidRDefault="00D3114C" w:rsidP="00D3114C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 xml:space="preserve">                                                                                                                     </w:t>
      </w:r>
    </w:p>
    <w:p w14:paraId="0EA519F4" w14:textId="513717CE" w:rsidR="00D3114C" w:rsidRPr="00D3114C" w:rsidRDefault="00D3114C" w:rsidP="00D3114C">
      <w:pPr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</w:p>
    <w:p w14:paraId="09A9DD73" w14:textId="6025584E" w:rsidR="00D3114C" w:rsidRPr="00D3114C" w:rsidRDefault="00D3114C" w:rsidP="00D3114C">
      <w:pPr>
        <w:ind w:leftChars="2650" w:left="6360" w:firstLineChars="150" w:firstLine="360"/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 xml:space="preserve">单位印章                                                     </w:t>
      </w:r>
      <w:r>
        <w:rPr>
          <w:rFonts w:ascii="SimSun" w:eastAsia="SimSun" w:hAnsi="SimSun"/>
        </w:rPr>
        <w:t xml:space="preserve">                                                          </w:t>
      </w:r>
      <w:r w:rsidRPr="00D3114C">
        <w:rPr>
          <w:rFonts w:ascii="SimSun" w:eastAsia="SimSun" w:hAnsi="SimSun"/>
        </w:rPr>
        <w:t>201</w:t>
      </w:r>
      <w:r>
        <w:rPr>
          <w:rFonts w:ascii="SimSun" w:eastAsia="SimSun" w:hAnsi="SimSun"/>
        </w:rPr>
        <w:t>9</w:t>
      </w:r>
      <w:r w:rsidRPr="00D3114C">
        <w:rPr>
          <w:rFonts w:ascii="SimSun" w:eastAsia="SimSun" w:hAnsi="SimSun"/>
        </w:rPr>
        <w:t>年1月   日</w:t>
      </w:r>
    </w:p>
    <w:sectPr w:rsidR="00D3114C" w:rsidRPr="00D3114C" w:rsidSect="00F80F23">
      <w:footerReference w:type="even" r:id="rId8"/>
      <w:footerReference w:type="default" r:id="rId9"/>
      <w:pgSz w:w="11900" w:h="16840"/>
      <w:pgMar w:top="1440" w:right="1440" w:bottom="1440" w:left="1440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A7C84" w14:textId="77777777" w:rsidR="00832678" w:rsidRDefault="00832678" w:rsidP="00F80F23">
      <w:r>
        <w:separator/>
      </w:r>
    </w:p>
  </w:endnote>
  <w:endnote w:type="continuationSeparator" w:id="0">
    <w:p w14:paraId="621FA55D" w14:textId="77777777" w:rsidR="00832678" w:rsidRDefault="00832678" w:rsidP="00F8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Heiti T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8391961"/>
      <w:docPartObj>
        <w:docPartGallery w:val="Page Numbers (Bottom of Page)"/>
        <w:docPartUnique/>
      </w:docPartObj>
    </w:sdtPr>
    <w:sdtContent>
      <w:p w14:paraId="39650107" w14:textId="5F48A46E" w:rsidR="00F80F23" w:rsidRDefault="00F80F23" w:rsidP="009331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D70EF1" w14:textId="77777777" w:rsidR="00F80F23" w:rsidRDefault="00F80F23" w:rsidP="00F80F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EA73" w14:textId="6ADECF5E" w:rsidR="00F80F23" w:rsidRPr="00F80F23" w:rsidRDefault="00F80F23" w:rsidP="00933101">
    <w:pPr>
      <w:pStyle w:val="Footer"/>
      <w:framePr w:wrap="none" w:vAnchor="text" w:hAnchor="margin" w:xAlign="right" w:y="1"/>
      <w:rPr>
        <w:rStyle w:val="PageNumber"/>
        <w:rFonts w:ascii="FangSong_GB2312" w:eastAsia="FangSong_GB2312" w:hAnsi="FangSong_GB2312"/>
        <w:sz w:val="28"/>
        <w:szCs w:val="28"/>
      </w:rPr>
    </w:pPr>
    <w:r w:rsidRPr="00F80F23">
      <w:rPr>
        <w:rStyle w:val="PageNumber"/>
        <w:rFonts w:ascii="FangSong_GB2312" w:eastAsia="FangSong_GB2312" w:hAnsi="FangSong_GB2312"/>
        <w:sz w:val="28"/>
        <w:szCs w:val="28"/>
      </w:rPr>
      <w:t>-</w:t>
    </w:r>
    <w:sdt>
      <w:sdtPr>
        <w:rPr>
          <w:rStyle w:val="PageNumber"/>
          <w:rFonts w:ascii="FangSong_GB2312" w:eastAsia="FangSong_GB2312" w:hAnsi="FangSong_GB2312"/>
          <w:sz w:val="28"/>
          <w:szCs w:val="28"/>
        </w:rPr>
        <w:id w:val="-284663655"/>
        <w:docPartObj>
          <w:docPartGallery w:val="Page Numbers (Bottom of Page)"/>
          <w:docPartUnique/>
        </w:docPartObj>
      </w:sdtPr>
      <w:sdtContent>
        <w:r w:rsidRPr="00F80F23">
          <w:rPr>
            <w:rStyle w:val="PageNumber"/>
            <w:rFonts w:ascii="FangSong_GB2312" w:eastAsia="FangSong_GB2312" w:hAnsi="FangSong_GB2312"/>
            <w:sz w:val="28"/>
            <w:szCs w:val="28"/>
          </w:rPr>
          <w:fldChar w:fldCharType="begin"/>
        </w:r>
        <w:r w:rsidRPr="00F80F23">
          <w:rPr>
            <w:rStyle w:val="PageNumber"/>
            <w:rFonts w:ascii="FangSong_GB2312" w:eastAsia="FangSong_GB2312" w:hAnsi="FangSong_GB2312"/>
            <w:sz w:val="28"/>
            <w:szCs w:val="28"/>
          </w:rPr>
          <w:instrText xml:space="preserve"> PAGE </w:instrText>
        </w:r>
        <w:r w:rsidRPr="00F80F23">
          <w:rPr>
            <w:rStyle w:val="PageNumber"/>
            <w:rFonts w:ascii="FangSong_GB2312" w:eastAsia="FangSong_GB2312" w:hAnsi="FangSong_GB2312"/>
            <w:sz w:val="28"/>
            <w:szCs w:val="28"/>
          </w:rPr>
          <w:fldChar w:fldCharType="separate"/>
        </w:r>
        <w:r w:rsidRPr="00F80F23">
          <w:rPr>
            <w:rStyle w:val="PageNumber"/>
            <w:rFonts w:ascii="FangSong_GB2312" w:eastAsia="FangSong_GB2312" w:hAnsi="FangSong_GB2312"/>
            <w:noProof/>
            <w:sz w:val="28"/>
            <w:szCs w:val="28"/>
          </w:rPr>
          <w:t>2</w:t>
        </w:r>
        <w:r w:rsidRPr="00F80F23">
          <w:rPr>
            <w:rStyle w:val="PageNumber"/>
            <w:rFonts w:ascii="FangSong_GB2312" w:eastAsia="FangSong_GB2312" w:hAnsi="FangSong_GB2312"/>
            <w:sz w:val="28"/>
            <w:szCs w:val="28"/>
          </w:rPr>
          <w:fldChar w:fldCharType="end"/>
        </w:r>
        <w:r w:rsidRPr="00F80F23">
          <w:rPr>
            <w:rStyle w:val="PageNumber"/>
            <w:rFonts w:ascii="FangSong_GB2312" w:eastAsia="FangSong_GB2312" w:hAnsi="FangSong_GB2312"/>
            <w:sz w:val="28"/>
            <w:szCs w:val="28"/>
          </w:rPr>
          <w:t>-</w:t>
        </w:r>
      </w:sdtContent>
    </w:sdt>
  </w:p>
  <w:p w14:paraId="3226C907" w14:textId="77777777" w:rsidR="00F80F23" w:rsidRDefault="00F80F23" w:rsidP="00F80F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BEC6" w14:textId="77777777" w:rsidR="00832678" w:rsidRDefault="00832678" w:rsidP="00F80F23">
      <w:r>
        <w:separator/>
      </w:r>
    </w:p>
  </w:footnote>
  <w:footnote w:type="continuationSeparator" w:id="0">
    <w:p w14:paraId="34AE8473" w14:textId="77777777" w:rsidR="00832678" w:rsidRDefault="00832678" w:rsidP="00F8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35"/>
    <w:rsid w:val="00025AA0"/>
    <w:rsid w:val="000636F4"/>
    <w:rsid w:val="00072B87"/>
    <w:rsid w:val="000F78CB"/>
    <w:rsid w:val="0011413E"/>
    <w:rsid w:val="002B5635"/>
    <w:rsid w:val="00351D15"/>
    <w:rsid w:val="003D0E90"/>
    <w:rsid w:val="00480A6E"/>
    <w:rsid w:val="004E2BCE"/>
    <w:rsid w:val="00582FFB"/>
    <w:rsid w:val="005B2940"/>
    <w:rsid w:val="006E6522"/>
    <w:rsid w:val="006F08C0"/>
    <w:rsid w:val="006F7FD6"/>
    <w:rsid w:val="00727663"/>
    <w:rsid w:val="00770F7E"/>
    <w:rsid w:val="007B4154"/>
    <w:rsid w:val="00821ED4"/>
    <w:rsid w:val="00832678"/>
    <w:rsid w:val="008C0E6A"/>
    <w:rsid w:val="008C241C"/>
    <w:rsid w:val="00A51511"/>
    <w:rsid w:val="00AE04D6"/>
    <w:rsid w:val="00B26174"/>
    <w:rsid w:val="00BC6EEE"/>
    <w:rsid w:val="00BF3040"/>
    <w:rsid w:val="00C00CD6"/>
    <w:rsid w:val="00C674FA"/>
    <w:rsid w:val="00D3114C"/>
    <w:rsid w:val="00E028E5"/>
    <w:rsid w:val="00EB7EFA"/>
    <w:rsid w:val="00F806B5"/>
    <w:rsid w:val="00F80F23"/>
    <w:rsid w:val="00F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F1C8F"/>
  <w14:defaultImageDpi w14:val="32767"/>
  <w15:chartTrackingRefBased/>
  <w15:docId w15:val="{B3C93D96-51BF-734A-827A-1E7DD744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74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3114C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rsid w:val="005B2940"/>
    <w:pPr>
      <w:ind w:firstLineChars="200" w:firstLine="420"/>
    </w:pPr>
    <w:rPr>
      <w:rFonts w:ascii="Times New Roman" w:eastAsia="SimSun" w:hAnsi="Times New Roman" w:cs="Times New Roman" w:hint="eastAsia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F80F23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80F23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80F23"/>
  </w:style>
  <w:style w:type="paragraph" w:styleId="Header">
    <w:name w:val="header"/>
    <w:basedOn w:val="Normal"/>
    <w:link w:val="HeaderChar"/>
    <w:uiPriority w:val="99"/>
    <w:unhideWhenUsed/>
    <w:rsid w:val="00F80F23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80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du@china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Weicheng</dc:creator>
  <cp:keywords/>
  <dc:description/>
  <cp:lastModifiedBy>ZHOU Weicheng</cp:lastModifiedBy>
  <cp:revision>16</cp:revision>
  <cp:lastPrinted>2019-01-15T08:46:00Z</cp:lastPrinted>
  <dcterms:created xsi:type="dcterms:W3CDTF">2019-01-11T02:02:00Z</dcterms:created>
  <dcterms:modified xsi:type="dcterms:W3CDTF">2019-01-16T01:53:00Z</dcterms:modified>
</cp:coreProperties>
</file>